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99" w:rsidRPr="00730AAC" w:rsidRDefault="00730AAC" w:rsidP="00730AAC">
      <w:pPr>
        <w:jc w:val="center"/>
        <w:rPr>
          <w:b/>
          <w:sz w:val="28"/>
          <w:szCs w:val="28"/>
        </w:rPr>
      </w:pPr>
      <w:r w:rsidRPr="00730AAC">
        <w:rPr>
          <w:b/>
          <w:sz w:val="28"/>
          <w:szCs w:val="28"/>
        </w:rPr>
        <w:t xml:space="preserve">Предложения </w:t>
      </w:r>
      <w:r w:rsidR="0000400B">
        <w:rPr>
          <w:b/>
          <w:sz w:val="28"/>
          <w:szCs w:val="28"/>
        </w:rPr>
        <w:t xml:space="preserve">участников юбилейного заседания </w:t>
      </w:r>
      <w:r w:rsidR="0000400B" w:rsidRPr="00730AAC">
        <w:rPr>
          <w:b/>
          <w:sz w:val="28"/>
          <w:szCs w:val="28"/>
        </w:rPr>
        <w:t>ассоциации «Сибирский открытый университет»</w:t>
      </w:r>
      <w:r w:rsidR="0000400B">
        <w:rPr>
          <w:b/>
          <w:sz w:val="28"/>
          <w:szCs w:val="28"/>
        </w:rPr>
        <w:t xml:space="preserve"> </w:t>
      </w:r>
      <w:r w:rsidRPr="00730AAC">
        <w:rPr>
          <w:b/>
          <w:sz w:val="28"/>
          <w:szCs w:val="28"/>
        </w:rPr>
        <w:t xml:space="preserve">по докладу вице-президента </w:t>
      </w:r>
    </w:p>
    <w:p w:rsidR="0000400B" w:rsidRDefault="0000400B" w:rsidP="0073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 Г.В. Майера</w:t>
      </w:r>
    </w:p>
    <w:p w:rsidR="00730AAC" w:rsidRPr="00730AAC" w:rsidRDefault="00730AAC" w:rsidP="00730AAC">
      <w:pPr>
        <w:jc w:val="center"/>
        <w:rPr>
          <w:b/>
          <w:sz w:val="28"/>
          <w:szCs w:val="28"/>
        </w:rPr>
      </w:pPr>
      <w:r w:rsidRPr="00730AAC">
        <w:rPr>
          <w:b/>
          <w:sz w:val="28"/>
          <w:szCs w:val="28"/>
        </w:rPr>
        <w:t>(г. Томск, 11.10.2023)</w:t>
      </w:r>
    </w:p>
    <w:p w:rsidR="00730AAC" w:rsidRDefault="00730AAC"/>
    <w:p w:rsidR="00730AAC" w:rsidRPr="00405B20" w:rsidRDefault="00730AAC" w:rsidP="00730AAC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П</w:t>
      </w:r>
      <w:r w:rsidRPr="00405B20">
        <w:rPr>
          <w:sz w:val="28"/>
          <w:szCs w:val="28"/>
          <w:lang w:eastAsia="x-none"/>
        </w:rPr>
        <w:t xml:space="preserve">оследнее десятилетие инновационное развитие образовательной сферы России является одним из условий прорывного социально-экономического и научно-технологического развития страны. </w:t>
      </w:r>
      <w:r>
        <w:rPr>
          <w:sz w:val="28"/>
          <w:szCs w:val="28"/>
          <w:lang w:eastAsia="x-none"/>
        </w:rPr>
        <w:t>Необходимым требованием для обеспечения технологического суверенитета страны является</w:t>
      </w:r>
      <w:r>
        <w:rPr>
          <w:sz w:val="28"/>
          <w:szCs w:val="28"/>
        </w:rPr>
        <w:t xml:space="preserve"> совершенствование системы подготовки инженерно-технических кадров, создание условий для формирования приоритетности</w:t>
      </w:r>
      <w:r w:rsidRPr="00405B20">
        <w:rPr>
          <w:sz w:val="28"/>
          <w:szCs w:val="28"/>
        </w:rPr>
        <w:t xml:space="preserve"> высшего физико-математического и техническог</w:t>
      </w:r>
      <w:r>
        <w:rPr>
          <w:sz w:val="28"/>
          <w:szCs w:val="28"/>
        </w:rPr>
        <w:t xml:space="preserve">о образования. </w:t>
      </w:r>
      <w:r w:rsidRPr="00405B20">
        <w:rPr>
          <w:sz w:val="28"/>
          <w:szCs w:val="28"/>
        </w:rPr>
        <w:t>В настоящее время в мире быстрыми темпами растет конкуренция за квалифицированные кадры технического профиля не только между компаниями, но и между государствами. При этом процессы глобализации, стремительные темпы развития технологий предъявляют постоянно растущие требования к качеству трудовых ресурсов, их постоянному квалификационному росту.</w:t>
      </w:r>
      <w:r>
        <w:rPr>
          <w:sz w:val="28"/>
          <w:szCs w:val="28"/>
        </w:rPr>
        <w:t xml:space="preserve"> </w:t>
      </w:r>
    </w:p>
    <w:p w:rsidR="000918AC" w:rsidRDefault="00730AAC" w:rsidP="00730AAC">
      <w:pPr>
        <w:ind w:firstLine="708"/>
        <w:jc w:val="both"/>
        <w:rPr>
          <w:sz w:val="28"/>
          <w:szCs w:val="28"/>
        </w:rPr>
      </w:pPr>
      <w:r w:rsidRPr="00405B20">
        <w:rPr>
          <w:sz w:val="28"/>
          <w:szCs w:val="28"/>
        </w:rPr>
        <w:t>Ключевым фактором качества подготовки инженерных кадров является качество набора на физико-математические и технические специальности сибирских университетов. В последние годы катастрофическое уменьшение числа школьников, сдающих ЕГЭ по физике, исключение физики из списка предметов, необходимых для поступления на физико-математические и инженерные специальности привело к критическому понижению значения итогового балла ЕГЭ для поступления в университеты</w:t>
      </w:r>
      <w:r w:rsidR="00421D2E">
        <w:rPr>
          <w:sz w:val="28"/>
          <w:szCs w:val="28"/>
        </w:rPr>
        <w:t xml:space="preserve"> и проблемам с выполнением контрольных цифр приема в университеты</w:t>
      </w:r>
      <w:r>
        <w:rPr>
          <w:sz w:val="28"/>
          <w:szCs w:val="28"/>
        </w:rPr>
        <w:t xml:space="preserve">. </w:t>
      </w:r>
    </w:p>
    <w:p w:rsidR="000918AC" w:rsidRDefault="0056413B" w:rsidP="00421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снижения качества физико-математического образования в школах известны: дефицит педагогических кадров, особенно молодых педагогов; </w:t>
      </w:r>
      <w:r w:rsidR="00486380">
        <w:rPr>
          <w:sz w:val="28"/>
          <w:szCs w:val="28"/>
        </w:rPr>
        <w:t xml:space="preserve">низкий уровень обеспеченности школ лабораторным оборудованием по физике; </w:t>
      </w:r>
      <w:r>
        <w:rPr>
          <w:sz w:val="28"/>
          <w:szCs w:val="28"/>
        </w:rPr>
        <w:t>незначительная доля школ с углубленным изучением</w:t>
      </w:r>
      <w:r w:rsidR="00421D2E">
        <w:rPr>
          <w:sz w:val="28"/>
          <w:szCs w:val="28"/>
        </w:rPr>
        <w:t xml:space="preserve"> математики и физики и</w:t>
      </w:r>
      <w:r>
        <w:rPr>
          <w:sz w:val="28"/>
          <w:szCs w:val="28"/>
        </w:rPr>
        <w:t xml:space="preserve"> специализированных (профильных) классов,</w:t>
      </w:r>
      <w:r w:rsidR="00486380">
        <w:rPr>
          <w:sz w:val="28"/>
          <w:szCs w:val="28"/>
        </w:rPr>
        <w:t xml:space="preserve"> в том числе - дистанционных; </w:t>
      </w:r>
      <w:r w:rsidR="00C41BBE">
        <w:rPr>
          <w:sz w:val="28"/>
          <w:szCs w:val="28"/>
        </w:rPr>
        <w:t>неэффективная</w:t>
      </w:r>
      <w:r w:rsidR="00C41BBE" w:rsidRPr="00C41BBE">
        <w:rPr>
          <w:sz w:val="28"/>
          <w:szCs w:val="28"/>
        </w:rPr>
        <w:t xml:space="preserve"> система профорие</w:t>
      </w:r>
      <w:r w:rsidR="00C41BBE">
        <w:rPr>
          <w:sz w:val="28"/>
          <w:szCs w:val="28"/>
        </w:rPr>
        <w:t xml:space="preserve">нтации среди учащейся молодежи и </w:t>
      </w:r>
      <w:r w:rsidR="00C41BBE" w:rsidRPr="00C41BBE">
        <w:rPr>
          <w:sz w:val="28"/>
          <w:szCs w:val="28"/>
        </w:rPr>
        <w:t>популяризации науки среди населения.</w:t>
      </w:r>
    </w:p>
    <w:p w:rsidR="00421D2E" w:rsidRDefault="00730AAC" w:rsidP="00730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 необходима модернизация </w:t>
      </w:r>
      <w:r w:rsidRPr="00405B20">
        <w:rPr>
          <w:sz w:val="28"/>
          <w:szCs w:val="28"/>
        </w:rPr>
        <w:t>системы физико-математического образования в Сибири с</w:t>
      </w:r>
      <w:r>
        <w:rPr>
          <w:sz w:val="28"/>
          <w:szCs w:val="28"/>
        </w:rPr>
        <w:t xml:space="preserve"> </w:t>
      </w:r>
      <w:r w:rsidR="00C34DF9">
        <w:rPr>
          <w:sz w:val="28"/>
          <w:szCs w:val="28"/>
        </w:rPr>
        <w:t>активным</w:t>
      </w:r>
      <w:r>
        <w:rPr>
          <w:sz w:val="28"/>
          <w:szCs w:val="28"/>
        </w:rPr>
        <w:t xml:space="preserve"> участием</w:t>
      </w:r>
      <w:r w:rsidRPr="00405B20">
        <w:rPr>
          <w:sz w:val="28"/>
          <w:szCs w:val="28"/>
        </w:rPr>
        <w:t xml:space="preserve"> вузов в профильной подготовке школьников, </w:t>
      </w:r>
      <w:r>
        <w:rPr>
          <w:sz w:val="28"/>
          <w:szCs w:val="28"/>
        </w:rPr>
        <w:t xml:space="preserve">повышения </w:t>
      </w:r>
      <w:r w:rsidRPr="00405B20">
        <w:rPr>
          <w:sz w:val="28"/>
          <w:szCs w:val="28"/>
        </w:rPr>
        <w:t xml:space="preserve">уровня </w:t>
      </w:r>
      <w:proofErr w:type="spellStart"/>
      <w:r w:rsidRPr="00405B20">
        <w:rPr>
          <w:sz w:val="28"/>
          <w:szCs w:val="28"/>
        </w:rPr>
        <w:t>профориентационной</w:t>
      </w:r>
      <w:proofErr w:type="spellEnd"/>
      <w:r w:rsidRPr="00405B20">
        <w:rPr>
          <w:sz w:val="28"/>
          <w:szCs w:val="28"/>
        </w:rPr>
        <w:t xml:space="preserve"> работы со школьниками и популя</w:t>
      </w:r>
      <w:r>
        <w:rPr>
          <w:sz w:val="28"/>
          <w:szCs w:val="28"/>
        </w:rPr>
        <w:t>ризации физики</w:t>
      </w:r>
      <w:r w:rsidRPr="00405B20">
        <w:rPr>
          <w:sz w:val="28"/>
          <w:szCs w:val="28"/>
        </w:rPr>
        <w:t xml:space="preserve">. </w:t>
      </w:r>
    </w:p>
    <w:p w:rsidR="00421D2E" w:rsidRDefault="00C34DF9" w:rsidP="00D13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4DF9">
        <w:rPr>
          <w:sz w:val="28"/>
          <w:szCs w:val="28"/>
        </w:rPr>
        <w:t xml:space="preserve">роблему </w:t>
      </w:r>
      <w:r>
        <w:rPr>
          <w:sz w:val="28"/>
          <w:szCs w:val="28"/>
        </w:rPr>
        <w:t>повышения качества физико-математического образования школьников воз</w:t>
      </w:r>
      <w:r w:rsidRPr="00C34DF9">
        <w:rPr>
          <w:sz w:val="28"/>
          <w:szCs w:val="28"/>
        </w:rPr>
        <w:t>можно</w:t>
      </w:r>
      <w:r>
        <w:rPr>
          <w:sz w:val="28"/>
          <w:szCs w:val="28"/>
        </w:rPr>
        <w:t xml:space="preserve"> решить</w:t>
      </w:r>
      <w:r w:rsidRPr="00C34DF9">
        <w:rPr>
          <w:sz w:val="28"/>
          <w:szCs w:val="28"/>
        </w:rPr>
        <w:t xml:space="preserve">, привлекая вузовских преподавателей и ученых к </w:t>
      </w:r>
      <w:r>
        <w:rPr>
          <w:sz w:val="28"/>
          <w:szCs w:val="28"/>
        </w:rPr>
        <w:t>непосредственному</w:t>
      </w:r>
      <w:r w:rsidRPr="00C34DF9">
        <w:rPr>
          <w:sz w:val="28"/>
          <w:szCs w:val="28"/>
        </w:rPr>
        <w:t xml:space="preserve"> </w:t>
      </w:r>
      <w:r w:rsidR="00421D2E">
        <w:rPr>
          <w:sz w:val="28"/>
          <w:szCs w:val="28"/>
        </w:rPr>
        <w:t xml:space="preserve">и тесному </w:t>
      </w:r>
      <w:r w:rsidRPr="00C34DF9">
        <w:rPr>
          <w:sz w:val="28"/>
          <w:szCs w:val="28"/>
        </w:rPr>
        <w:t>участию в работе школы, в специализированных школах при вузах, в профильных классах школ, к совместной деятельности в связке «вуз-школа».</w:t>
      </w:r>
      <w:r w:rsidR="00D13FCB" w:rsidRPr="00D13FCB">
        <w:rPr>
          <w:sz w:val="28"/>
          <w:szCs w:val="28"/>
        </w:rPr>
        <w:t xml:space="preserve"> </w:t>
      </w:r>
      <w:r w:rsidRPr="00C34DF9">
        <w:rPr>
          <w:sz w:val="28"/>
          <w:szCs w:val="28"/>
        </w:rPr>
        <w:t xml:space="preserve">Это даст незамедлительный эффект. Во-первых, участие ученых в работе школы будет иметь колоссальное значение для формирования личности: даже просто беседа или лекция ученого </w:t>
      </w:r>
      <w:r w:rsidRPr="00C34DF9">
        <w:rPr>
          <w:sz w:val="28"/>
          <w:szCs w:val="28"/>
        </w:rPr>
        <w:lastRenderedPageBreak/>
        <w:t>может стать определяющей в становлении жизненной траектории ребенка. Во-вторых, учителя школ будут получать знания из «первых рук», от профессионалов, владеющими современными знаниями. И самое главное, тесное взаимодействие вуза со школами отражает сущность российского классического образования. Вузы имеют колоссальный опыт работы с талантливыми детьми. Это подтверждается всей историей разви</w:t>
      </w:r>
      <w:r>
        <w:rPr>
          <w:sz w:val="28"/>
          <w:szCs w:val="28"/>
        </w:rPr>
        <w:t xml:space="preserve">тия отечественного образования, восходящей к созданию </w:t>
      </w:r>
      <w:r w:rsidR="0021178C">
        <w:rPr>
          <w:sz w:val="28"/>
          <w:szCs w:val="28"/>
        </w:rPr>
        <w:t xml:space="preserve">М.В. </w:t>
      </w:r>
      <w:r w:rsidR="0016261D">
        <w:rPr>
          <w:sz w:val="28"/>
          <w:szCs w:val="28"/>
        </w:rPr>
        <w:t xml:space="preserve">Ломоносовым </w:t>
      </w:r>
      <w:r w:rsidR="00421D2E">
        <w:rPr>
          <w:sz w:val="28"/>
          <w:szCs w:val="28"/>
        </w:rPr>
        <w:t xml:space="preserve">первой </w:t>
      </w:r>
      <w:r w:rsidR="0016261D">
        <w:rPr>
          <w:sz w:val="28"/>
          <w:szCs w:val="28"/>
        </w:rPr>
        <w:t>гимназии при МГУ</w:t>
      </w:r>
      <w:r w:rsidR="00421D2E">
        <w:rPr>
          <w:sz w:val="28"/>
          <w:szCs w:val="28"/>
        </w:rPr>
        <w:t xml:space="preserve">. </w:t>
      </w:r>
    </w:p>
    <w:p w:rsidR="00421D2E" w:rsidRDefault="00421D2E" w:rsidP="00421D2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4DF9" w:rsidRPr="00C34DF9">
        <w:rPr>
          <w:sz w:val="28"/>
          <w:szCs w:val="28"/>
        </w:rPr>
        <w:t xml:space="preserve"> дальнейшем эта модель «вуз-школа» была гармонично воспринята </w:t>
      </w:r>
      <w:r>
        <w:rPr>
          <w:sz w:val="28"/>
          <w:szCs w:val="28"/>
        </w:rPr>
        <w:t>российским</w:t>
      </w:r>
      <w:r w:rsidR="00C34DF9" w:rsidRPr="00C34DF9">
        <w:rPr>
          <w:sz w:val="28"/>
          <w:szCs w:val="28"/>
        </w:rPr>
        <w:t xml:space="preserve"> образованием: открытие специализированных школ при вузах, школ юных, «малых» факультетов, кружковая работа в вузовских лабораториях, олимпиады – все эти формы способствовали не только повышению уровня образованности, но и являлись основным средством воспитания интереса детей к исследовательской, творческой деятельности, привлечения молодых талантов в науку.</w:t>
      </w:r>
      <w:r w:rsidR="0021178C">
        <w:rPr>
          <w:sz w:val="28"/>
          <w:szCs w:val="28"/>
        </w:rPr>
        <w:t xml:space="preserve"> Модель Школа-В</w:t>
      </w:r>
      <w:r w:rsidR="004871E9">
        <w:rPr>
          <w:sz w:val="28"/>
          <w:szCs w:val="28"/>
        </w:rPr>
        <w:t xml:space="preserve">уз является по сути рецептом, проверенным временем, для восполнения качества физико-математического образования. </w:t>
      </w:r>
    </w:p>
    <w:p w:rsidR="00DF2F39" w:rsidRDefault="00864E69" w:rsidP="00421D2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918AC" w:rsidRPr="000918AC">
        <w:rPr>
          <w:sz w:val="28"/>
          <w:szCs w:val="28"/>
        </w:rPr>
        <w:t xml:space="preserve">частники </w:t>
      </w:r>
      <w:r w:rsidR="000918AC">
        <w:rPr>
          <w:sz w:val="28"/>
          <w:szCs w:val="28"/>
        </w:rPr>
        <w:t xml:space="preserve">юбилейного </w:t>
      </w:r>
      <w:r w:rsidR="000918AC" w:rsidRPr="000918AC">
        <w:rPr>
          <w:sz w:val="28"/>
          <w:szCs w:val="28"/>
        </w:rPr>
        <w:t xml:space="preserve">заседания </w:t>
      </w:r>
      <w:r w:rsidR="000918AC">
        <w:rPr>
          <w:sz w:val="28"/>
          <w:szCs w:val="28"/>
        </w:rPr>
        <w:t>ассоциации «Сибирский открытый университет»</w:t>
      </w:r>
      <w:r>
        <w:rPr>
          <w:sz w:val="28"/>
          <w:szCs w:val="28"/>
        </w:rPr>
        <w:t xml:space="preserve"> считают воссоздание этих форм работы с детьми является актуальной задачей государственной важности. </w:t>
      </w:r>
    </w:p>
    <w:p w:rsidR="00DF2F39" w:rsidRDefault="00DF2F39" w:rsidP="0021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участники юбилейного заседания Ассоциации «Сибирский открытый университет» считают:</w:t>
      </w:r>
    </w:p>
    <w:p w:rsidR="001117BD" w:rsidRDefault="001117BD" w:rsidP="001117BD">
      <w:pPr>
        <w:pStyle w:val="a4"/>
        <w:numPr>
          <w:ilvl w:val="0"/>
          <w:numId w:val="2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Активное расширение </w:t>
      </w:r>
      <w:r w:rsidRPr="001117BD">
        <w:rPr>
          <w:sz w:val="28"/>
          <w:szCs w:val="28"/>
        </w:rPr>
        <w:t xml:space="preserve">системы сетевых школ </w:t>
      </w:r>
      <w:r>
        <w:rPr>
          <w:sz w:val="28"/>
          <w:szCs w:val="28"/>
        </w:rPr>
        <w:t>для учащейся молодежи по физико-математическим направлениям</w:t>
      </w:r>
      <w:r w:rsidRPr="00111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организация сетевых </w:t>
      </w:r>
      <w:r w:rsidRPr="001117BD">
        <w:rPr>
          <w:sz w:val="28"/>
          <w:szCs w:val="28"/>
        </w:rPr>
        <w:t xml:space="preserve">курсов повышения квалификации для учителей с использованием кадровых, организационных и технических ресурсов сибирских университетов </w:t>
      </w:r>
      <w:r>
        <w:rPr>
          <w:sz w:val="28"/>
          <w:szCs w:val="28"/>
        </w:rPr>
        <w:t xml:space="preserve">позволит вовлечь в систему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подготовки значительное число школьников, способных поступить физико-математические и инженерные специальности университетов. </w:t>
      </w:r>
    </w:p>
    <w:p w:rsidR="001117BD" w:rsidRPr="001117BD" w:rsidRDefault="001117BD" w:rsidP="001117BD">
      <w:pPr>
        <w:pStyle w:val="a4"/>
        <w:numPr>
          <w:ilvl w:val="0"/>
          <w:numId w:val="2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C34DF9">
        <w:rPr>
          <w:sz w:val="28"/>
          <w:szCs w:val="28"/>
        </w:rPr>
        <w:t>ткрытие специализированных школ при вузах, «малых» факультетов</w:t>
      </w:r>
      <w:r>
        <w:rPr>
          <w:sz w:val="28"/>
          <w:szCs w:val="28"/>
        </w:rPr>
        <w:t xml:space="preserve">, </w:t>
      </w:r>
      <w:r w:rsidRPr="00C34DF9">
        <w:rPr>
          <w:sz w:val="28"/>
          <w:szCs w:val="28"/>
        </w:rPr>
        <w:t>школ юных</w:t>
      </w:r>
      <w:r w:rsidR="003154BB">
        <w:rPr>
          <w:sz w:val="28"/>
          <w:szCs w:val="28"/>
        </w:rPr>
        <w:t xml:space="preserve"> </w:t>
      </w:r>
      <w:proofErr w:type="gramStart"/>
      <w:r w:rsidR="003154BB">
        <w:rPr>
          <w:sz w:val="28"/>
          <w:szCs w:val="28"/>
        </w:rPr>
        <w:t>естествоиспытателей</w:t>
      </w:r>
      <w:r w:rsidRPr="00C34DF9">
        <w:rPr>
          <w:sz w:val="28"/>
          <w:szCs w:val="28"/>
        </w:rPr>
        <w:t>,  кружковая</w:t>
      </w:r>
      <w:proofErr w:type="gramEnd"/>
      <w:r w:rsidRPr="00C34DF9">
        <w:rPr>
          <w:sz w:val="28"/>
          <w:szCs w:val="28"/>
        </w:rPr>
        <w:t xml:space="preserve"> работа в вузовских лабораториях, олимпиады – все эти формы способствовали не только повышению уровня образованности, но и являлись основным средством воспитания интереса детей к исследовательской, творческой деятельности, привлечения молодых талантов в науку.</w:t>
      </w:r>
      <w:r w:rsidR="003154BB">
        <w:rPr>
          <w:sz w:val="28"/>
          <w:szCs w:val="28"/>
        </w:rPr>
        <w:t xml:space="preserve"> Необходимо возродить эту совместную деятельность вузов и школ.  </w:t>
      </w:r>
    </w:p>
    <w:p w:rsidR="0021178C" w:rsidRDefault="0021178C" w:rsidP="00DF2F39">
      <w:pPr>
        <w:pStyle w:val="a4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DF2F39">
        <w:rPr>
          <w:sz w:val="28"/>
          <w:szCs w:val="28"/>
        </w:rPr>
        <w:t xml:space="preserve">Координирующей организацией такой деятельности вузов </w:t>
      </w:r>
      <w:r w:rsidR="00DF2F39">
        <w:rPr>
          <w:sz w:val="28"/>
          <w:szCs w:val="28"/>
        </w:rPr>
        <w:t>по повышению качества и эффективности физико-математического образования</w:t>
      </w:r>
      <w:r w:rsidR="00DF2F39" w:rsidRPr="00DF2F39">
        <w:rPr>
          <w:sz w:val="28"/>
          <w:szCs w:val="28"/>
        </w:rPr>
        <w:t xml:space="preserve"> </w:t>
      </w:r>
      <w:r w:rsidRPr="00DF2F39">
        <w:rPr>
          <w:sz w:val="28"/>
          <w:szCs w:val="28"/>
        </w:rPr>
        <w:t xml:space="preserve">Сибирского федерального органа может стать Научно-методический совет по физике. В связи с этим совету Ассоциации рекомендуем обратиться в </w:t>
      </w:r>
      <w:r w:rsidRPr="00DF2F39">
        <w:rPr>
          <w:sz w:val="28"/>
          <w:szCs w:val="28"/>
        </w:rPr>
        <w:lastRenderedPageBreak/>
        <w:t xml:space="preserve">Сибирское отделение Российской академии наук с предложение о создании научно-методического совета по физике в СФО. </w:t>
      </w:r>
    </w:p>
    <w:p w:rsidR="00DF2F39" w:rsidRPr="002675FD" w:rsidRDefault="003546DB" w:rsidP="003546DB">
      <w:pPr>
        <w:pStyle w:val="a4"/>
        <w:numPr>
          <w:ilvl w:val="0"/>
          <w:numId w:val="2"/>
        </w:numPr>
        <w:spacing w:after="120"/>
        <w:ind w:left="0" w:firstLine="708"/>
        <w:rPr>
          <w:sz w:val="28"/>
          <w:szCs w:val="28"/>
          <w:u w:val="single"/>
        </w:rPr>
      </w:pPr>
      <w:r w:rsidRPr="00402EDF">
        <w:rPr>
          <w:sz w:val="28"/>
          <w:szCs w:val="28"/>
        </w:rPr>
        <w:t xml:space="preserve">Расширение сети профильных классов с участием вузов позволит решить проблему кадровой обеспеченности учебного процесса </w:t>
      </w:r>
      <w:r w:rsidR="00402EDF">
        <w:rPr>
          <w:sz w:val="28"/>
          <w:szCs w:val="28"/>
        </w:rPr>
        <w:t xml:space="preserve">в школах </w:t>
      </w:r>
      <w:r w:rsidRPr="00402EDF">
        <w:rPr>
          <w:sz w:val="28"/>
          <w:szCs w:val="28"/>
        </w:rPr>
        <w:t xml:space="preserve">и обеспечит </w:t>
      </w:r>
      <w:r w:rsidR="00DF2F39" w:rsidRPr="00402EDF">
        <w:rPr>
          <w:sz w:val="28"/>
          <w:szCs w:val="28"/>
        </w:rPr>
        <w:t xml:space="preserve">со временем восполнение притока абитуриентов для поступления на физико-математические и инженерные специальности университетов. </w:t>
      </w:r>
      <w:r w:rsidR="002675FD" w:rsidRPr="002675FD">
        <w:rPr>
          <w:sz w:val="28"/>
          <w:szCs w:val="28"/>
          <w:u w:val="single"/>
        </w:rPr>
        <w:t>Сегодня, в</w:t>
      </w:r>
      <w:r w:rsidR="00DF2F39" w:rsidRPr="002675FD">
        <w:rPr>
          <w:sz w:val="28"/>
          <w:szCs w:val="28"/>
          <w:u w:val="single"/>
        </w:rPr>
        <w:t xml:space="preserve"> условиях дефицита абитуриентов, поступающих на физико-математические и инженерные специальности, было бы целесообразным предоставлять возможность </w:t>
      </w:r>
      <w:r w:rsidR="002675FD" w:rsidRPr="002675FD">
        <w:rPr>
          <w:sz w:val="28"/>
          <w:szCs w:val="28"/>
          <w:u w:val="single"/>
        </w:rPr>
        <w:t>вузам принимать экзамен по физике у абитуриентов, желающих</w:t>
      </w:r>
      <w:r w:rsidR="00DF2F39" w:rsidRPr="002675FD">
        <w:rPr>
          <w:sz w:val="28"/>
          <w:szCs w:val="28"/>
          <w:u w:val="single"/>
        </w:rPr>
        <w:t xml:space="preserve"> по</w:t>
      </w:r>
      <w:r w:rsidR="002675FD" w:rsidRPr="002675FD">
        <w:rPr>
          <w:sz w:val="28"/>
          <w:szCs w:val="28"/>
          <w:u w:val="single"/>
        </w:rPr>
        <w:t xml:space="preserve">ступить на такие специальности. </w:t>
      </w:r>
      <w:r w:rsidR="00D13FCB">
        <w:rPr>
          <w:sz w:val="28"/>
          <w:szCs w:val="28"/>
          <w:u w:val="single"/>
        </w:rPr>
        <w:t xml:space="preserve">В этой связи считаем целесообразным в рамках пилотного проекта по реформе образования поручить Томскому государственному университету </w:t>
      </w:r>
      <w:r w:rsidR="00D13FCB">
        <w:rPr>
          <w:sz w:val="28"/>
          <w:szCs w:val="28"/>
          <w:u w:val="single"/>
        </w:rPr>
        <w:t xml:space="preserve">с участием вузов Ассоциации </w:t>
      </w:r>
      <w:r w:rsidR="00D13FCB">
        <w:rPr>
          <w:sz w:val="28"/>
          <w:szCs w:val="28"/>
          <w:u w:val="single"/>
        </w:rPr>
        <w:t xml:space="preserve">разработать </w:t>
      </w:r>
      <w:r w:rsidR="000E2EC9">
        <w:rPr>
          <w:sz w:val="28"/>
          <w:szCs w:val="28"/>
          <w:u w:val="single"/>
        </w:rPr>
        <w:t xml:space="preserve">программу совместного эксперимента по </w:t>
      </w:r>
      <w:proofErr w:type="spellStart"/>
      <w:r w:rsidR="000E2EC9">
        <w:rPr>
          <w:sz w:val="28"/>
          <w:szCs w:val="28"/>
          <w:u w:val="single"/>
        </w:rPr>
        <w:t>довузовской</w:t>
      </w:r>
      <w:proofErr w:type="spellEnd"/>
      <w:r w:rsidR="000E2EC9">
        <w:rPr>
          <w:sz w:val="28"/>
          <w:szCs w:val="28"/>
          <w:u w:val="single"/>
        </w:rPr>
        <w:t xml:space="preserve"> подготовке школьников старших классов и поступлению на физико-математические и инженерно-технические специальности вузов СФО по результатам приемных экзаменов по физике в вузе. </w:t>
      </w:r>
      <w:bookmarkStart w:id="0" w:name="_GoBack"/>
      <w:bookmarkEnd w:id="0"/>
    </w:p>
    <w:p w:rsidR="00402EDF" w:rsidRDefault="00402EDF" w:rsidP="00402EDF">
      <w:pPr>
        <w:pStyle w:val="a4"/>
        <w:numPr>
          <w:ilvl w:val="0"/>
          <w:numId w:val="2"/>
        </w:numPr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Объединение усилий вузов в решении задачи кадрового обеспечения </w:t>
      </w:r>
      <w:r w:rsidRPr="00405B20">
        <w:rPr>
          <w:sz w:val="28"/>
          <w:szCs w:val="28"/>
          <w:lang w:eastAsia="x-none"/>
        </w:rPr>
        <w:t>научно-технологического развития стран</w:t>
      </w:r>
      <w:r>
        <w:rPr>
          <w:sz w:val="28"/>
          <w:szCs w:val="28"/>
          <w:lang w:eastAsia="x-none"/>
        </w:rPr>
        <w:t xml:space="preserve">ы является необходимым условием успешной работы. Хорошим примером этому является работа Консорциума томских вузов «Большой университет». </w:t>
      </w:r>
      <w:r>
        <w:rPr>
          <w:sz w:val="28"/>
          <w:szCs w:val="28"/>
        </w:rPr>
        <w:t>Считаем</w:t>
      </w:r>
      <w:r w:rsidRPr="00A650F9">
        <w:rPr>
          <w:sz w:val="28"/>
          <w:szCs w:val="28"/>
        </w:rPr>
        <w:t xml:space="preserve"> целесообразным в рамках ежегодного собрания ассоциации </w:t>
      </w:r>
      <w:r>
        <w:rPr>
          <w:sz w:val="28"/>
          <w:szCs w:val="28"/>
        </w:rPr>
        <w:t>«</w:t>
      </w:r>
      <w:r w:rsidRPr="00A650F9">
        <w:rPr>
          <w:sz w:val="28"/>
          <w:szCs w:val="28"/>
        </w:rPr>
        <w:t xml:space="preserve">Сибирский </w:t>
      </w:r>
      <w:r>
        <w:rPr>
          <w:sz w:val="28"/>
          <w:szCs w:val="28"/>
        </w:rPr>
        <w:t xml:space="preserve">открытый </w:t>
      </w:r>
      <w:r w:rsidRPr="00A650F9">
        <w:rPr>
          <w:sz w:val="28"/>
          <w:szCs w:val="28"/>
        </w:rPr>
        <w:t>университет</w:t>
      </w:r>
      <w:r>
        <w:rPr>
          <w:sz w:val="28"/>
          <w:szCs w:val="28"/>
        </w:rPr>
        <w:t>»</w:t>
      </w:r>
      <w:r w:rsidRPr="00A650F9">
        <w:rPr>
          <w:sz w:val="28"/>
          <w:szCs w:val="28"/>
        </w:rPr>
        <w:t xml:space="preserve"> проводить всероссийскую конференцию по обсуждению лучших практик </w:t>
      </w:r>
      <w:r>
        <w:rPr>
          <w:sz w:val="28"/>
          <w:szCs w:val="28"/>
        </w:rPr>
        <w:t xml:space="preserve">вузов СФО </w:t>
      </w:r>
      <w:r w:rsidR="0000400B">
        <w:rPr>
          <w:sz w:val="28"/>
          <w:szCs w:val="28"/>
        </w:rPr>
        <w:t xml:space="preserve">в области </w:t>
      </w:r>
      <w:r w:rsidRPr="00A650F9">
        <w:rPr>
          <w:sz w:val="28"/>
          <w:szCs w:val="28"/>
        </w:rPr>
        <w:t>физико-математического образования</w:t>
      </w:r>
      <w:r w:rsidR="0000400B">
        <w:rPr>
          <w:sz w:val="28"/>
          <w:szCs w:val="28"/>
        </w:rPr>
        <w:t>.</w:t>
      </w:r>
    </w:p>
    <w:p w:rsidR="003154BB" w:rsidRDefault="003154BB" w:rsidP="003154BB">
      <w:pPr>
        <w:pStyle w:val="a4"/>
        <w:ind w:left="708" w:right="0" w:firstLine="0"/>
        <w:rPr>
          <w:sz w:val="28"/>
          <w:szCs w:val="28"/>
        </w:rPr>
      </w:pPr>
    </w:p>
    <w:p w:rsidR="00730AAC" w:rsidRDefault="00730AAC"/>
    <w:sectPr w:rsidR="0073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CB2"/>
    <w:multiLevelType w:val="hybridMultilevel"/>
    <w:tmpl w:val="D7461BB2"/>
    <w:lvl w:ilvl="0" w:tplc="B636E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64430C"/>
    <w:multiLevelType w:val="hybridMultilevel"/>
    <w:tmpl w:val="1DA46A92"/>
    <w:lvl w:ilvl="0" w:tplc="A52AE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62"/>
    <w:rsid w:val="0000400B"/>
    <w:rsid w:val="000918AC"/>
    <w:rsid w:val="000E2EC9"/>
    <w:rsid w:val="001117BD"/>
    <w:rsid w:val="0016261D"/>
    <w:rsid w:val="0021178C"/>
    <w:rsid w:val="002638C4"/>
    <w:rsid w:val="002675FD"/>
    <w:rsid w:val="003154BB"/>
    <w:rsid w:val="003546DB"/>
    <w:rsid w:val="00402EDF"/>
    <w:rsid w:val="00421D2E"/>
    <w:rsid w:val="00486380"/>
    <w:rsid w:val="004871E9"/>
    <w:rsid w:val="0056413B"/>
    <w:rsid w:val="00730AAC"/>
    <w:rsid w:val="007E2A7E"/>
    <w:rsid w:val="0086376C"/>
    <w:rsid w:val="00864E69"/>
    <w:rsid w:val="00AE2499"/>
    <w:rsid w:val="00BA71B9"/>
    <w:rsid w:val="00C34DF9"/>
    <w:rsid w:val="00C41BBE"/>
    <w:rsid w:val="00CA279C"/>
    <w:rsid w:val="00D13FCB"/>
    <w:rsid w:val="00D70C62"/>
    <w:rsid w:val="00D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7725-21CB-4AAF-B6C2-4FFDBA5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0AA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730AAC"/>
    <w:pPr>
      <w:spacing w:after="3" w:line="288" w:lineRule="auto"/>
      <w:ind w:left="720" w:right="3" w:hanging="370"/>
      <w:contextualSpacing/>
      <w:jc w:val="both"/>
    </w:pPr>
    <w:rPr>
      <w:color w:val="000000"/>
      <w:sz w:val="24"/>
      <w:szCs w:val="22"/>
    </w:rPr>
  </w:style>
  <w:style w:type="paragraph" w:styleId="a5">
    <w:name w:val="Normal (Web)"/>
    <w:basedOn w:val="a"/>
    <w:uiPriority w:val="99"/>
    <w:semiHidden/>
    <w:unhideWhenUsed/>
    <w:rsid w:val="001117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dcterms:created xsi:type="dcterms:W3CDTF">2023-12-07T05:29:00Z</dcterms:created>
  <dcterms:modified xsi:type="dcterms:W3CDTF">2023-12-07T05:29:00Z</dcterms:modified>
</cp:coreProperties>
</file>